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7765" w14:textId="77777777" w:rsidR="003C76CF" w:rsidRPr="004603EF" w:rsidRDefault="00000000">
      <w:pPr>
        <w:pStyle w:val="Heading1"/>
        <w:jc w:val="center"/>
        <w:rPr>
          <w:sz w:val="40"/>
          <w:szCs w:val="40"/>
        </w:rPr>
      </w:pPr>
      <w:r w:rsidRPr="004603EF">
        <w:rPr>
          <w:sz w:val="40"/>
          <w:szCs w:val="40"/>
        </w:rPr>
        <w:t>ABOUT US</w:t>
      </w:r>
    </w:p>
    <w:p w14:paraId="048112F8" w14:textId="77777777" w:rsidR="003C76CF" w:rsidRPr="004603EF" w:rsidRDefault="003C76CF">
      <w:pPr>
        <w:spacing w:after="360"/>
        <w:rPr>
          <w:sz w:val="32"/>
          <w:szCs w:val="32"/>
        </w:rPr>
      </w:pPr>
    </w:p>
    <w:p w14:paraId="66C16D30" w14:textId="77777777" w:rsidR="003C76CF" w:rsidRDefault="00000000">
      <w:pPr>
        <w:pStyle w:val="Heading2"/>
        <w:rPr>
          <w:sz w:val="32"/>
          <w:szCs w:val="32"/>
        </w:rPr>
      </w:pPr>
      <w:r w:rsidRPr="004603EF">
        <w:rPr>
          <w:sz w:val="32"/>
          <w:szCs w:val="32"/>
        </w:rPr>
        <w:t>A New Vision for Safari Tourism</w:t>
      </w:r>
    </w:p>
    <w:p w14:paraId="72FAE002" w14:textId="77777777" w:rsidR="004603EF" w:rsidRPr="004603EF" w:rsidRDefault="004603EF">
      <w:pPr>
        <w:pStyle w:val="Heading2"/>
        <w:rPr>
          <w:sz w:val="32"/>
          <w:szCs w:val="32"/>
        </w:rPr>
      </w:pPr>
    </w:p>
    <w:p w14:paraId="2586B403" w14:textId="77777777" w:rsidR="003C76CF" w:rsidRPr="004603EF" w:rsidRDefault="00000000" w:rsidP="00C2680F">
      <w:pPr>
        <w:spacing w:after="240"/>
        <w:jc w:val="both"/>
        <w:rPr>
          <w:sz w:val="32"/>
          <w:szCs w:val="32"/>
        </w:rPr>
      </w:pPr>
      <w:proofErr w:type="spellStart"/>
      <w:r w:rsidRPr="004603EF">
        <w:rPr>
          <w:sz w:val="32"/>
          <w:szCs w:val="32"/>
        </w:rPr>
        <w:t>Bushline</w:t>
      </w:r>
      <w:proofErr w:type="spellEnd"/>
      <w:r w:rsidRPr="004603EF">
        <w:rPr>
          <w:sz w:val="32"/>
          <w:szCs w:val="32"/>
        </w:rPr>
        <w:t xml:space="preserve"> Operations was founded on a conviction: that safari tourism can be a force for lasting good. That every journey into the wild can protect what remains, uplift those who safeguard it, and awaken something profound in those who witness it.</w:t>
      </w:r>
    </w:p>
    <w:p w14:paraId="3BB4AE4F" w14:textId="77777777" w:rsidR="003C76CF" w:rsidRPr="004603EF" w:rsidRDefault="00000000" w:rsidP="00C2680F">
      <w:pPr>
        <w:spacing w:after="240"/>
        <w:jc w:val="both"/>
        <w:rPr>
          <w:sz w:val="32"/>
          <w:szCs w:val="32"/>
        </w:rPr>
      </w:pPr>
      <w:r w:rsidRPr="004603EF">
        <w:rPr>
          <w:sz w:val="32"/>
          <w:szCs w:val="32"/>
        </w:rPr>
        <w:t>We are building a new paradigm—one where adventure and responsibility walk hand in hand, where storytelling becomes stewardship, and where sustainability isn't an afterthought but the foundation of everything we do.</w:t>
      </w:r>
    </w:p>
    <w:p w14:paraId="1D8FD0A9" w14:textId="77777777" w:rsidR="003C76CF" w:rsidRPr="004603EF" w:rsidRDefault="00000000" w:rsidP="00C2680F">
      <w:pPr>
        <w:spacing w:after="240"/>
        <w:jc w:val="both"/>
        <w:rPr>
          <w:sz w:val="32"/>
          <w:szCs w:val="32"/>
        </w:rPr>
      </w:pPr>
      <w:r w:rsidRPr="004603EF">
        <w:rPr>
          <w:sz w:val="32"/>
          <w:szCs w:val="32"/>
        </w:rPr>
        <w:t>Our work emerges from deep reverence—for the land that holds these stories, the communities who have protected them for generations, and the wildlife that makes Africa extraordinary. Every choice we make is shaped by long-term vision, environmental integrity, and an unwavering commitment to meaningful impact.</w:t>
      </w:r>
    </w:p>
    <w:p w14:paraId="3144B392" w14:textId="77777777" w:rsidR="003C76CF" w:rsidRPr="004603EF" w:rsidRDefault="00000000">
      <w:pPr>
        <w:spacing w:after="180"/>
        <w:rPr>
          <w:sz w:val="32"/>
          <w:szCs w:val="32"/>
        </w:rPr>
      </w:pPr>
      <w:proofErr w:type="spellStart"/>
      <w:r w:rsidRPr="004603EF">
        <w:rPr>
          <w:b/>
          <w:bCs/>
          <w:sz w:val="32"/>
          <w:szCs w:val="32"/>
        </w:rPr>
        <w:t>Bushline</w:t>
      </w:r>
      <w:proofErr w:type="spellEnd"/>
      <w:r w:rsidRPr="004603EF">
        <w:rPr>
          <w:b/>
          <w:bCs/>
          <w:sz w:val="32"/>
          <w:szCs w:val="32"/>
        </w:rPr>
        <w:t xml:space="preserve"> Operations is more than a safari company.</w:t>
      </w:r>
    </w:p>
    <w:p w14:paraId="33A9A927" w14:textId="77777777" w:rsidR="003C76CF" w:rsidRPr="004603EF" w:rsidRDefault="00000000">
      <w:pPr>
        <w:spacing w:after="480"/>
        <w:rPr>
          <w:sz w:val="32"/>
          <w:szCs w:val="32"/>
        </w:rPr>
      </w:pPr>
      <w:r w:rsidRPr="004603EF">
        <w:rPr>
          <w:i/>
          <w:iCs/>
          <w:sz w:val="32"/>
          <w:szCs w:val="32"/>
        </w:rPr>
        <w:t>We are a movement toward a more conscious way of exploring the wild—and a more responsible way of belonging to it.</w:t>
      </w:r>
    </w:p>
    <w:p w14:paraId="0ECB1117" w14:textId="77777777" w:rsidR="003C76CF" w:rsidRPr="004603EF" w:rsidRDefault="00000000">
      <w:pPr>
        <w:pStyle w:val="Heading1"/>
      </w:pPr>
      <w:r w:rsidRPr="004603EF">
        <w:t>OUR STORY</w:t>
      </w:r>
    </w:p>
    <w:p w14:paraId="1F5B639E" w14:textId="77777777" w:rsidR="003C76CF" w:rsidRPr="004603EF" w:rsidRDefault="00000000">
      <w:pPr>
        <w:spacing w:after="240"/>
        <w:rPr>
          <w:sz w:val="32"/>
          <w:szCs w:val="32"/>
        </w:rPr>
      </w:pPr>
      <w:r w:rsidRPr="004603EF">
        <w:rPr>
          <w:i/>
          <w:iCs/>
          <w:color w:val="4A4A4A"/>
          <w:sz w:val="32"/>
          <w:szCs w:val="32"/>
        </w:rPr>
        <w:t>Where Purpose Meets the Wild</w:t>
      </w:r>
    </w:p>
    <w:p w14:paraId="10096A16" w14:textId="77777777" w:rsidR="003C76CF" w:rsidRPr="004603EF" w:rsidRDefault="00000000" w:rsidP="00C2680F">
      <w:pPr>
        <w:spacing w:after="240"/>
        <w:jc w:val="both"/>
        <w:rPr>
          <w:sz w:val="32"/>
          <w:szCs w:val="32"/>
        </w:rPr>
      </w:pPr>
      <w:proofErr w:type="spellStart"/>
      <w:r w:rsidRPr="004603EF">
        <w:rPr>
          <w:sz w:val="32"/>
          <w:szCs w:val="32"/>
        </w:rPr>
        <w:t>Bushline</w:t>
      </w:r>
      <w:proofErr w:type="spellEnd"/>
      <w:r w:rsidRPr="004603EF">
        <w:rPr>
          <w:sz w:val="32"/>
          <w:szCs w:val="32"/>
        </w:rPr>
        <w:t xml:space="preserve"> Operations began as all meaningful ventures do—with a question burning bright enough to light the way forward.</w:t>
      </w:r>
    </w:p>
    <w:p w14:paraId="54377E9F" w14:textId="77777777" w:rsidR="003C76CF" w:rsidRPr="004603EF" w:rsidRDefault="00000000" w:rsidP="00C2680F">
      <w:pPr>
        <w:spacing w:after="240"/>
        <w:jc w:val="both"/>
        <w:rPr>
          <w:sz w:val="32"/>
          <w:szCs w:val="32"/>
        </w:rPr>
      </w:pPr>
      <w:r w:rsidRPr="004603EF">
        <w:rPr>
          <w:sz w:val="32"/>
          <w:szCs w:val="32"/>
        </w:rPr>
        <w:t>What started as personal passion—for wildlife, for wild places, for the stories that emerge when humans meet nature on its own terms—evolved into something larger: a structured mission to reimagine what safari tourism could become.</w:t>
      </w:r>
    </w:p>
    <w:p w14:paraId="70016F2D" w14:textId="77777777" w:rsidR="003C76CF" w:rsidRPr="004603EF" w:rsidRDefault="00000000" w:rsidP="00C2680F">
      <w:pPr>
        <w:spacing w:after="240"/>
        <w:jc w:val="both"/>
        <w:rPr>
          <w:sz w:val="32"/>
          <w:szCs w:val="32"/>
        </w:rPr>
      </w:pPr>
      <w:r w:rsidRPr="004603EF">
        <w:rPr>
          <w:sz w:val="32"/>
          <w:szCs w:val="32"/>
        </w:rPr>
        <w:lastRenderedPageBreak/>
        <w:t>From exhaustive market research and immersive scouting expeditions, to forging conservation partnerships and developing compelling content, every step has been deliberate. We are building this venture from the ground up with discipline, transparency, and an abiding sense of purpose.</w:t>
      </w:r>
    </w:p>
    <w:p w14:paraId="02131440" w14:textId="77777777" w:rsidR="003C76CF" w:rsidRPr="004603EF" w:rsidRDefault="00000000">
      <w:pPr>
        <w:spacing w:after="180"/>
        <w:rPr>
          <w:sz w:val="32"/>
          <w:szCs w:val="32"/>
        </w:rPr>
      </w:pPr>
      <w:r w:rsidRPr="004603EF">
        <w:rPr>
          <w:b/>
          <w:bCs/>
          <w:sz w:val="32"/>
          <w:szCs w:val="32"/>
        </w:rPr>
        <w:t>This is not tourism as usual.</w:t>
      </w:r>
    </w:p>
    <w:p w14:paraId="30FC9B51" w14:textId="77777777" w:rsidR="003C76CF" w:rsidRPr="004603EF" w:rsidRDefault="00000000">
      <w:pPr>
        <w:spacing w:after="480"/>
        <w:rPr>
          <w:sz w:val="32"/>
          <w:szCs w:val="32"/>
        </w:rPr>
      </w:pPr>
      <w:r w:rsidRPr="004603EF">
        <w:rPr>
          <w:i/>
          <w:iCs/>
          <w:sz w:val="32"/>
          <w:szCs w:val="32"/>
        </w:rPr>
        <w:t>This is tourism with soul.</w:t>
      </w:r>
    </w:p>
    <w:p w14:paraId="65DF3184" w14:textId="77777777" w:rsidR="003C76CF" w:rsidRPr="004603EF" w:rsidRDefault="00000000">
      <w:pPr>
        <w:pStyle w:val="Heading1"/>
      </w:pPr>
      <w:r w:rsidRPr="004603EF">
        <w:t>OUR MISSION</w:t>
      </w:r>
    </w:p>
    <w:p w14:paraId="3E7B838C" w14:textId="77777777" w:rsidR="003C76CF" w:rsidRPr="004603EF" w:rsidRDefault="00000000">
      <w:pPr>
        <w:spacing w:after="280"/>
        <w:rPr>
          <w:sz w:val="32"/>
          <w:szCs w:val="32"/>
        </w:rPr>
      </w:pPr>
      <w:r w:rsidRPr="004603EF">
        <w:rPr>
          <w:b/>
          <w:bCs/>
          <w:sz w:val="32"/>
          <w:szCs w:val="32"/>
        </w:rPr>
        <w:t>To create safari experiences that honour nature, uplift people, and transform travellers.</w:t>
      </w:r>
    </w:p>
    <w:p w14:paraId="23726F99" w14:textId="77777777" w:rsidR="003C76CF" w:rsidRPr="004603EF" w:rsidRDefault="00000000" w:rsidP="00C2680F">
      <w:pPr>
        <w:spacing w:after="240"/>
        <w:jc w:val="both"/>
        <w:rPr>
          <w:sz w:val="32"/>
          <w:szCs w:val="32"/>
        </w:rPr>
      </w:pPr>
      <w:r w:rsidRPr="004603EF">
        <w:rPr>
          <w:sz w:val="32"/>
          <w:szCs w:val="32"/>
        </w:rPr>
        <w:t>We exist to redefine responsible tourism—to prove that exploration and preservation, profit and purpose, can not only coexist but flourish together.</w:t>
      </w:r>
    </w:p>
    <w:p w14:paraId="782FFCF9" w14:textId="77777777" w:rsidR="003C76CF" w:rsidRPr="004603EF" w:rsidRDefault="00000000">
      <w:pPr>
        <w:spacing w:after="180"/>
        <w:rPr>
          <w:sz w:val="32"/>
          <w:szCs w:val="32"/>
        </w:rPr>
      </w:pPr>
      <w:r w:rsidRPr="004603EF">
        <w:rPr>
          <w:b/>
          <w:bCs/>
          <w:sz w:val="32"/>
          <w:szCs w:val="32"/>
        </w:rPr>
        <w:t>We are building a safari ecosystem where:</w:t>
      </w:r>
    </w:p>
    <w:p w14:paraId="6408C5BB" w14:textId="77777777" w:rsidR="003C76CF" w:rsidRPr="004603EF" w:rsidRDefault="00000000">
      <w:pPr>
        <w:pStyle w:val="ListParagraph"/>
        <w:numPr>
          <w:ilvl w:val="0"/>
          <w:numId w:val="2"/>
        </w:numPr>
        <w:spacing w:after="120"/>
        <w:rPr>
          <w:sz w:val="32"/>
          <w:szCs w:val="32"/>
        </w:rPr>
      </w:pPr>
      <w:r w:rsidRPr="004603EF">
        <w:rPr>
          <w:sz w:val="32"/>
          <w:szCs w:val="32"/>
        </w:rPr>
        <w:t>Wildlife is fiercely protected</w:t>
      </w:r>
    </w:p>
    <w:p w14:paraId="3F9678B7" w14:textId="77777777" w:rsidR="003C76CF" w:rsidRPr="004603EF" w:rsidRDefault="00000000">
      <w:pPr>
        <w:pStyle w:val="ListParagraph"/>
        <w:numPr>
          <w:ilvl w:val="0"/>
          <w:numId w:val="2"/>
        </w:numPr>
        <w:spacing w:after="120"/>
        <w:rPr>
          <w:sz w:val="32"/>
          <w:szCs w:val="32"/>
        </w:rPr>
      </w:pPr>
      <w:r w:rsidRPr="004603EF">
        <w:rPr>
          <w:sz w:val="32"/>
          <w:szCs w:val="32"/>
        </w:rPr>
        <w:t>Communities are genuinely empowered</w:t>
      </w:r>
    </w:p>
    <w:p w14:paraId="0AA1DFE6" w14:textId="77777777" w:rsidR="003C76CF" w:rsidRPr="004603EF" w:rsidRDefault="00000000">
      <w:pPr>
        <w:pStyle w:val="ListParagraph"/>
        <w:numPr>
          <w:ilvl w:val="0"/>
          <w:numId w:val="2"/>
        </w:numPr>
        <w:spacing w:after="120"/>
        <w:rPr>
          <w:sz w:val="32"/>
          <w:szCs w:val="32"/>
        </w:rPr>
      </w:pPr>
      <w:r w:rsidRPr="004603EF">
        <w:rPr>
          <w:sz w:val="32"/>
          <w:szCs w:val="32"/>
        </w:rPr>
        <w:t>Guests forge deep, visceral connections to the land</w:t>
      </w:r>
    </w:p>
    <w:p w14:paraId="7F171EBE" w14:textId="77777777" w:rsidR="003C76CF" w:rsidRPr="004603EF" w:rsidRDefault="00000000">
      <w:pPr>
        <w:pStyle w:val="ListParagraph"/>
        <w:numPr>
          <w:ilvl w:val="0"/>
          <w:numId w:val="2"/>
        </w:numPr>
        <w:spacing w:after="120"/>
        <w:rPr>
          <w:sz w:val="32"/>
          <w:szCs w:val="32"/>
        </w:rPr>
      </w:pPr>
      <w:r w:rsidRPr="004603EF">
        <w:rPr>
          <w:sz w:val="32"/>
          <w:szCs w:val="32"/>
        </w:rPr>
        <w:t>Every journey directly advances conservation</w:t>
      </w:r>
    </w:p>
    <w:p w14:paraId="350354F6" w14:textId="77777777" w:rsidR="003C76CF" w:rsidRPr="004603EF" w:rsidRDefault="00000000">
      <w:pPr>
        <w:pStyle w:val="ListParagraph"/>
        <w:numPr>
          <w:ilvl w:val="0"/>
          <w:numId w:val="2"/>
        </w:numPr>
        <w:spacing w:after="240"/>
        <w:rPr>
          <w:sz w:val="32"/>
          <w:szCs w:val="32"/>
        </w:rPr>
      </w:pPr>
      <w:r w:rsidRPr="004603EF">
        <w:rPr>
          <w:sz w:val="32"/>
          <w:szCs w:val="32"/>
        </w:rPr>
        <w:t>Storytelling becomes a bridge between people and the natural world</w:t>
      </w:r>
    </w:p>
    <w:p w14:paraId="5BDF379C" w14:textId="77777777" w:rsidR="003C76CF" w:rsidRDefault="00000000">
      <w:pPr>
        <w:spacing w:after="480"/>
        <w:rPr>
          <w:sz w:val="32"/>
          <w:szCs w:val="32"/>
        </w:rPr>
      </w:pPr>
      <w:r w:rsidRPr="004603EF">
        <w:rPr>
          <w:sz w:val="32"/>
          <w:szCs w:val="32"/>
        </w:rPr>
        <w:t>We believe travel should leave a positive footprint—environmentally, socially, and in the hearts of those who journey with us.</w:t>
      </w:r>
    </w:p>
    <w:p w14:paraId="030961DB" w14:textId="77777777" w:rsidR="004603EF" w:rsidRDefault="004603EF">
      <w:pPr>
        <w:spacing w:after="480"/>
        <w:rPr>
          <w:sz w:val="32"/>
          <w:szCs w:val="32"/>
        </w:rPr>
      </w:pPr>
    </w:p>
    <w:p w14:paraId="68EE14D9" w14:textId="77777777" w:rsidR="004603EF" w:rsidRDefault="004603EF">
      <w:pPr>
        <w:spacing w:after="480"/>
        <w:rPr>
          <w:sz w:val="32"/>
          <w:szCs w:val="32"/>
        </w:rPr>
      </w:pPr>
    </w:p>
    <w:p w14:paraId="4EE1FD22" w14:textId="77777777" w:rsidR="004603EF" w:rsidRPr="004603EF" w:rsidRDefault="004603EF">
      <w:pPr>
        <w:spacing w:after="480"/>
        <w:rPr>
          <w:sz w:val="32"/>
          <w:szCs w:val="32"/>
        </w:rPr>
      </w:pPr>
    </w:p>
    <w:p w14:paraId="1D653823" w14:textId="77777777" w:rsidR="003C76CF" w:rsidRPr="004603EF" w:rsidRDefault="00000000">
      <w:pPr>
        <w:pStyle w:val="Heading1"/>
      </w:pPr>
      <w:r w:rsidRPr="004603EF">
        <w:lastRenderedPageBreak/>
        <w:t>OUR VALUES</w:t>
      </w:r>
    </w:p>
    <w:p w14:paraId="4F274FBC" w14:textId="77777777" w:rsidR="003C76CF" w:rsidRPr="004603EF" w:rsidRDefault="00000000">
      <w:pPr>
        <w:pStyle w:val="Heading2"/>
        <w:spacing w:before="240" w:after="180"/>
        <w:rPr>
          <w:sz w:val="32"/>
          <w:szCs w:val="32"/>
        </w:rPr>
      </w:pPr>
      <w:r w:rsidRPr="004603EF">
        <w:rPr>
          <w:sz w:val="32"/>
          <w:szCs w:val="32"/>
        </w:rPr>
        <w:t>Conservation First</w:t>
      </w:r>
    </w:p>
    <w:p w14:paraId="322AC1E7" w14:textId="77777777" w:rsidR="003C76CF" w:rsidRPr="004603EF" w:rsidRDefault="00000000" w:rsidP="00C2680F">
      <w:pPr>
        <w:spacing w:after="300"/>
        <w:jc w:val="both"/>
        <w:rPr>
          <w:sz w:val="32"/>
          <w:szCs w:val="32"/>
        </w:rPr>
      </w:pPr>
      <w:r w:rsidRPr="004603EF">
        <w:rPr>
          <w:sz w:val="32"/>
          <w:szCs w:val="32"/>
        </w:rPr>
        <w:t>We move through the wild with reverence and restraint, honouring wildlife, ecosystems, and the ancient rhythms of the bush. Protection precedes everything.</w:t>
      </w:r>
    </w:p>
    <w:p w14:paraId="2D5D9642" w14:textId="77777777" w:rsidR="003C76CF" w:rsidRPr="004603EF" w:rsidRDefault="00000000">
      <w:pPr>
        <w:pStyle w:val="Heading2"/>
        <w:spacing w:after="180"/>
        <w:rPr>
          <w:sz w:val="32"/>
          <w:szCs w:val="32"/>
        </w:rPr>
      </w:pPr>
      <w:r w:rsidRPr="004603EF">
        <w:rPr>
          <w:sz w:val="32"/>
          <w:szCs w:val="32"/>
        </w:rPr>
        <w:t>Community Partnership</w:t>
      </w:r>
    </w:p>
    <w:p w14:paraId="7A5A258F" w14:textId="77777777" w:rsidR="003C76CF" w:rsidRPr="004603EF" w:rsidRDefault="00000000" w:rsidP="00C2680F">
      <w:pPr>
        <w:spacing w:after="300"/>
        <w:jc w:val="both"/>
        <w:rPr>
          <w:sz w:val="32"/>
          <w:szCs w:val="32"/>
        </w:rPr>
      </w:pPr>
      <w:r w:rsidRPr="004603EF">
        <w:rPr>
          <w:sz w:val="32"/>
          <w:szCs w:val="32"/>
        </w:rPr>
        <w:t>Local communities are not bystanders in our story—they are architects, collaborators, and co-creators of everything we build. Their wisdom shapes our path.</w:t>
      </w:r>
    </w:p>
    <w:p w14:paraId="6F5FD901" w14:textId="77777777" w:rsidR="003C76CF" w:rsidRPr="004603EF" w:rsidRDefault="00000000">
      <w:pPr>
        <w:pStyle w:val="Heading2"/>
        <w:spacing w:after="180"/>
        <w:rPr>
          <w:sz w:val="32"/>
          <w:szCs w:val="32"/>
        </w:rPr>
      </w:pPr>
      <w:r w:rsidRPr="004603EF">
        <w:rPr>
          <w:sz w:val="32"/>
          <w:szCs w:val="32"/>
        </w:rPr>
        <w:t>Authenticity</w:t>
      </w:r>
    </w:p>
    <w:p w14:paraId="4B14F785" w14:textId="77777777" w:rsidR="003C76CF" w:rsidRPr="004603EF" w:rsidRDefault="00000000" w:rsidP="00C2680F">
      <w:pPr>
        <w:spacing w:after="300"/>
        <w:jc w:val="both"/>
        <w:rPr>
          <w:sz w:val="32"/>
          <w:szCs w:val="32"/>
        </w:rPr>
      </w:pPr>
      <w:r w:rsidRPr="004603EF">
        <w:rPr>
          <w:sz w:val="32"/>
          <w:szCs w:val="32"/>
        </w:rPr>
        <w:t>We craft experiences that are honest, meaningful, and deeply rooted in place. No artifice, no performance—just the raw, unfiltered beauty of what is.</w:t>
      </w:r>
    </w:p>
    <w:p w14:paraId="7E688267" w14:textId="77777777" w:rsidR="003C76CF" w:rsidRPr="004603EF" w:rsidRDefault="00000000" w:rsidP="00C2680F">
      <w:pPr>
        <w:pStyle w:val="Heading2"/>
        <w:spacing w:after="180"/>
        <w:jc w:val="both"/>
        <w:rPr>
          <w:sz w:val="32"/>
          <w:szCs w:val="32"/>
        </w:rPr>
      </w:pPr>
      <w:r w:rsidRPr="004603EF">
        <w:rPr>
          <w:sz w:val="32"/>
          <w:szCs w:val="32"/>
        </w:rPr>
        <w:t>Sustainability</w:t>
      </w:r>
    </w:p>
    <w:p w14:paraId="0A5FA880" w14:textId="77777777" w:rsidR="003C76CF" w:rsidRPr="004603EF" w:rsidRDefault="00000000" w:rsidP="00C2680F">
      <w:pPr>
        <w:spacing w:after="300"/>
        <w:jc w:val="both"/>
        <w:rPr>
          <w:sz w:val="32"/>
          <w:szCs w:val="32"/>
        </w:rPr>
      </w:pPr>
      <w:r w:rsidRPr="004603EF">
        <w:rPr>
          <w:sz w:val="32"/>
          <w:szCs w:val="32"/>
        </w:rPr>
        <w:t>From solar infrastructure to low-impact design, we build with future generations in mind. Our operations tread lightly so the land can thrive for centuries to come.</w:t>
      </w:r>
    </w:p>
    <w:p w14:paraId="12CFEC60" w14:textId="77777777" w:rsidR="003C76CF" w:rsidRPr="004603EF" w:rsidRDefault="00000000" w:rsidP="00C2680F">
      <w:pPr>
        <w:pStyle w:val="Heading2"/>
        <w:spacing w:after="180"/>
        <w:jc w:val="both"/>
        <w:rPr>
          <w:sz w:val="32"/>
          <w:szCs w:val="32"/>
        </w:rPr>
      </w:pPr>
      <w:r w:rsidRPr="004603EF">
        <w:rPr>
          <w:sz w:val="32"/>
          <w:szCs w:val="32"/>
        </w:rPr>
        <w:t>Storytelling</w:t>
      </w:r>
    </w:p>
    <w:p w14:paraId="4DABE95A" w14:textId="77777777" w:rsidR="003C76CF" w:rsidRPr="004603EF" w:rsidRDefault="00000000" w:rsidP="00C2680F">
      <w:pPr>
        <w:spacing w:after="480"/>
        <w:jc w:val="both"/>
        <w:rPr>
          <w:sz w:val="32"/>
          <w:szCs w:val="32"/>
        </w:rPr>
      </w:pPr>
      <w:r w:rsidRPr="004603EF">
        <w:rPr>
          <w:sz w:val="32"/>
          <w:szCs w:val="32"/>
        </w:rPr>
        <w:t>Through wildlife media and digital narratives, we illuminate the extraordinary. Our stories educate, inspire, and forge lasting bonds between people and the natural world.</w:t>
      </w:r>
    </w:p>
    <w:p w14:paraId="572410AA" w14:textId="77777777" w:rsidR="003C76CF" w:rsidRPr="004603EF" w:rsidRDefault="00000000">
      <w:pPr>
        <w:pStyle w:val="Heading1"/>
      </w:pPr>
      <w:r w:rsidRPr="004603EF">
        <w:t>OUR APPROACH</w:t>
      </w:r>
    </w:p>
    <w:p w14:paraId="1DA023F9" w14:textId="77777777" w:rsidR="003C76CF" w:rsidRPr="004603EF" w:rsidRDefault="00000000">
      <w:pPr>
        <w:spacing w:after="240"/>
        <w:rPr>
          <w:sz w:val="32"/>
          <w:szCs w:val="32"/>
        </w:rPr>
      </w:pPr>
      <w:r w:rsidRPr="004603EF">
        <w:rPr>
          <w:i/>
          <w:iCs/>
          <w:color w:val="4A4A4A"/>
          <w:sz w:val="32"/>
          <w:szCs w:val="32"/>
        </w:rPr>
        <w:t>Built on Research. Guided by Purpose.</w:t>
      </w:r>
    </w:p>
    <w:p w14:paraId="2390D59C" w14:textId="77777777" w:rsidR="003C76CF" w:rsidRPr="004603EF" w:rsidRDefault="00000000" w:rsidP="00C2680F">
      <w:pPr>
        <w:spacing w:after="180"/>
        <w:jc w:val="both"/>
        <w:rPr>
          <w:sz w:val="32"/>
          <w:szCs w:val="32"/>
        </w:rPr>
      </w:pPr>
      <w:proofErr w:type="spellStart"/>
      <w:r w:rsidRPr="004603EF">
        <w:rPr>
          <w:sz w:val="32"/>
          <w:szCs w:val="32"/>
        </w:rPr>
        <w:t>Bushline</w:t>
      </w:r>
      <w:proofErr w:type="spellEnd"/>
      <w:r w:rsidRPr="004603EF">
        <w:rPr>
          <w:sz w:val="32"/>
          <w:szCs w:val="32"/>
        </w:rPr>
        <w:t xml:space="preserve"> Operations is grounded in rigorous research and development—a disciplined process that ensures every decision is informed, intentional, and aligned with our core mission.</w:t>
      </w:r>
    </w:p>
    <w:p w14:paraId="065F8676" w14:textId="77777777" w:rsidR="003C76CF" w:rsidRPr="004603EF" w:rsidRDefault="00000000">
      <w:pPr>
        <w:spacing w:after="180"/>
        <w:rPr>
          <w:sz w:val="32"/>
          <w:szCs w:val="32"/>
        </w:rPr>
      </w:pPr>
      <w:r w:rsidRPr="004603EF">
        <w:rPr>
          <w:b/>
          <w:bCs/>
          <w:sz w:val="32"/>
          <w:szCs w:val="32"/>
        </w:rPr>
        <w:lastRenderedPageBreak/>
        <w:t>Our foundation includes:</w:t>
      </w:r>
    </w:p>
    <w:p w14:paraId="19B6069B" w14:textId="77777777" w:rsidR="003C76CF" w:rsidRPr="004603EF" w:rsidRDefault="00000000">
      <w:pPr>
        <w:pStyle w:val="ListParagraph"/>
        <w:numPr>
          <w:ilvl w:val="0"/>
          <w:numId w:val="2"/>
        </w:numPr>
        <w:spacing w:after="120"/>
        <w:rPr>
          <w:sz w:val="32"/>
          <w:szCs w:val="32"/>
        </w:rPr>
      </w:pPr>
      <w:r w:rsidRPr="004603EF">
        <w:rPr>
          <w:sz w:val="32"/>
          <w:szCs w:val="32"/>
        </w:rPr>
        <w:t>Comprehensive market and tourism analysis</w:t>
      </w:r>
    </w:p>
    <w:p w14:paraId="77282273" w14:textId="77777777" w:rsidR="003C76CF" w:rsidRPr="004603EF" w:rsidRDefault="00000000">
      <w:pPr>
        <w:pStyle w:val="ListParagraph"/>
        <w:numPr>
          <w:ilvl w:val="0"/>
          <w:numId w:val="2"/>
        </w:numPr>
        <w:spacing w:after="120"/>
        <w:rPr>
          <w:sz w:val="32"/>
          <w:szCs w:val="32"/>
        </w:rPr>
      </w:pPr>
      <w:r w:rsidRPr="004603EF">
        <w:rPr>
          <w:sz w:val="32"/>
          <w:szCs w:val="32"/>
        </w:rPr>
        <w:t>Strategic location scouting and lodge feasibility studies</w:t>
      </w:r>
    </w:p>
    <w:p w14:paraId="59BE942E" w14:textId="77777777" w:rsidR="003C76CF" w:rsidRPr="004603EF" w:rsidRDefault="00000000">
      <w:pPr>
        <w:pStyle w:val="ListParagraph"/>
        <w:numPr>
          <w:ilvl w:val="0"/>
          <w:numId w:val="2"/>
        </w:numPr>
        <w:spacing w:after="120"/>
        <w:rPr>
          <w:sz w:val="32"/>
          <w:szCs w:val="32"/>
        </w:rPr>
      </w:pPr>
      <w:r w:rsidRPr="004603EF">
        <w:rPr>
          <w:sz w:val="32"/>
          <w:szCs w:val="32"/>
        </w:rPr>
        <w:t>Deep conservation partnerships and community engagement</w:t>
      </w:r>
    </w:p>
    <w:p w14:paraId="7F479308" w14:textId="77777777" w:rsidR="003C76CF" w:rsidRPr="004603EF" w:rsidRDefault="00000000">
      <w:pPr>
        <w:pStyle w:val="ListParagraph"/>
        <w:numPr>
          <w:ilvl w:val="0"/>
          <w:numId w:val="2"/>
        </w:numPr>
        <w:spacing w:after="120"/>
        <w:rPr>
          <w:sz w:val="32"/>
          <w:szCs w:val="32"/>
        </w:rPr>
      </w:pPr>
      <w:r w:rsidRPr="004603EF">
        <w:rPr>
          <w:sz w:val="32"/>
          <w:szCs w:val="32"/>
        </w:rPr>
        <w:t>Technical research into sustainable infrastructure and renewable energy</w:t>
      </w:r>
    </w:p>
    <w:p w14:paraId="77E09071" w14:textId="77777777" w:rsidR="003C76CF" w:rsidRPr="004603EF" w:rsidRDefault="00000000">
      <w:pPr>
        <w:pStyle w:val="ListParagraph"/>
        <w:numPr>
          <w:ilvl w:val="0"/>
          <w:numId w:val="2"/>
        </w:numPr>
        <w:spacing w:after="120"/>
        <w:rPr>
          <w:sz w:val="32"/>
          <w:szCs w:val="32"/>
        </w:rPr>
      </w:pPr>
      <w:r w:rsidRPr="004603EF">
        <w:rPr>
          <w:sz w:val="32"/>
          <w:szCs w:val="32"/>
        </w:rPr>
        <w:t>Wildlife content development and media production</w:t>
      </w:r>
    </w:p>
    <w:p w14:paraId="7D1226AC" w14:textId="77777777" w:rsidR="003C76CF" w:rsidRPr="004603EF" w:rsidRDefault="00000000">
      <w:pPr>
        <w:pStyle w:val="ListParagraph"/>
        <w:numPr>
          <w:ilvl w:val="0"/>
          <w:numId w:val="2"/>
        </w:numPr>
        <w:spacing w:after="240"/>
        <w:rPr>
          <w:sz w:val="32"/>
          <w:szCs w:val="32"/>
        </w:rPr>
      </w:pPr>
      <w:r w:rsidRPr="004603EF">
        <w:rPr>
          <w:sz w:val="32"/>
          <w:szCs w:val="32"/>
        </w:rPr>
        <w:t>Carefully designed pilot safari experiences</w:t>
      </w:r>
    </w:p>
    <w:p w14:paraId="3C629CC8" w14:textId="77777777" w:rsidR="003C76CF" w:rsidRPr="004603EF" w:rsidRDefault="00000000">
      <w:pPr>
        <w:spacing w:after="480"/>
        <w:rPr>
          <w:sz w:val="32"/>
          <w:szCs w:val="32"/>
        </w:rPr>
      </w:pPr>
      <w:r w:rsidRPr="004603EF">
        <w:rPr>
          <w:sz w:val="32"/>
          <w:szCs w:val="32"/>
        </w:rPr>
        <w:t>This methodical approach ensures that every element—from lodge acquisition to guest experience design—reflects both our values and our vision.</w:t>
      </w:r>
    </w:p>
    <w:p w14:paraId="2E2567B8" w14:textId="77777777" w:rsidR="003C76CF" w:rsidRPr="004603EF" w:rsidRDefault="00000000">
      <w:pPr>
        <w:pStyle w:val="Heading1"/>
      </w:pPr>
      <w:r w:rsidRPr="004603EF">
        <w:t>THE FUTURE WE'RE BUILDING</w:t>
      </w:r>
    </w:p>
    <w:p w14:paraId="6C08C71F" w14:textId="77777777" w:rsidR="003C76CF" w:rsidRPr="004603EF" w:rsidRDefault="00000000" w:rsidP="00C2680F">
      <w:pPr>
        <w:spacing w:after="240"/>
        <w:jc w:val="both"/>
        <w:rPr>
          <w:sz w:val="32"/>
          <w:szCs w:val="32"/>
        </w:rPr>
      </w:pPr>
      <w:r w:rsidRPr="004603EF">
        <w:rPr>
          <w:sz w:val="32"/>
          <w:szCs w:val="32"/>
        </w:rPr>
        <w:t>We are working toward the launch of a flagship safari lodge—a sanctuary that embodies everything we stand for: environmental sustainability, authentic community partnership, fierce conservation commitment, and transformative guest experiences.</w:t>
      </w:r>
    </w:p>
    <w:p w14:paraId="27CBE2D4" w14:textId="77777777" w:rsidR="003C76CF" w:rsidRPr="004603EF" w:rsidRDefault="00000000" w:rsidP="00C2680F">
      <w:pPr>
        <w:spacing w:after="240"/>
        <w:jc w:val="both"/>
        <w:rPr>
          <w:sz w:val="32"/>
          <w:szCs w:val="32"/>
        </w:rPr>
      </w:pPr>
      <w:r w:rsidRPr="004603EF">
        <w:rPr>
          <w:sz w:val="32"/>
          <w:szCs w:val="32"/>
        </w:rPr>
        <w:t>In parallel, we are developing a digital storytelling ecosystem that brings the wild to global audiences—igniting awareness, deepening education, and fostering profound connection across continents.</w:t>
      </w:r>
    </w:p>
    <w:p w14:paraId="53C9AE83" w14:textId="77777777" w:rsidR="003C76CF" w:rsidRPr="004603EF" w:rsidRDefault="00000000">
      <w:pPr>
        <w:spacing w:after="180"/>
        <w:rPr>
          <w:sz w:val="32"/>
          <w:szCs w:val="32"/>
        </w:rPr>
      </w:pPr>
      <w:proofErr w:type="spellStart"/>
      <w:r w:rsidRPr="004603EF">
        <w:rPr>
          <w:i/>
          <w:iCs/>
          <w:sz w:val="32"/>
          <w:szCs w:val="32"/>
        </w:rPr>
        <w:t>Bushline</w:t>
      </w:r>
      <w:proofErr w:type="spellEnd"/>
      <w:r w:rsidRPr="004603EF">
        <w:rPr>
          <w:i/>
          <w:iCs/>
          <w:sz w:val="32"/>
          <w:szCs w:val="32"/>
        </w:rPr>
        <w:t xml:space="preserve"> Operations is still growing, still evolving, still taking shape.</w:t>
      </w:r>
    </w:p>
    <w:p w14:paraId="7B38CD13" w14:textId="77777777" w:rsidR="003C76CF" w:rsidRDefault="00000000">
      <w:pPr>
        <w:spacing w:after="180"/>
        <w:rPr>
          <w:b/>
          <w:bCs/>
          <w:sz w:val="32"/>
          <w:szCs w:val="32"/>
        </w:rPr>
      </w:pPr>
      <w:r w:rsidRPr="004603EF">
        <w:rPr>
          <w:b/>
          <w:bCs/>
          <w:sz w:val="32"/>
          <w:szCs w:val="32"/>
        </w:rPr>
        <w:t>But the vision has never been clearer:</w:t>
      </w:r>
    </w:p>
    <w:p w14:paraId="246D3C19" w14:textId="77777777" w:rsidR="004603EF" w:rsidRPr="004603EF" w:rsidRDefault="004603EF">
      <w:pPr>
        <w:spacing w:after="180"/>
        <w:rPr>
          <w:sz w:val="32"/>
          <w:szCs w:val="32"/>
        </w:rPr>
      </w:pPr>
    </w:p>
    <w:p w14:paraId="4D204AE9" w14:textId="77777777" w:rsidR="003C76CF" w:rsidRPr="004603EF" w:rsidRDefault="00000000">
      <w:pPr>
        <w:spacing w:before="240"/>
        <w:jc w:val="center"/>
        <w:rPr>
          <w:sz w:val="32"/>
          <w:szCs w:val="32"/>
        </w:rPr>
      </w:pPr>
      <w:r w:rsidRPr="004603EF">
        <w:rPr>
          <w:b/>
          <w:bCs/>
          <w:color w:val="1A3A2E"/>
          <w:sz w:val="32"/>
          <w:szCs w:val="32"/>
        </w:rPr>
        <w:t>To build a safari experience that leaves the world—and everyone who touches it—better than we found them.</w:t>
      </w:r>
    </w:p>
    <w:sectPr w:rsidR="003C76CF" w:rsidRPr="004603EF">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BB11" w14:textId="77777777" w:rsidR="00CE3272" w:rsidRDefault="00CE3272" w:rsidP="004603EF">
      <w:r>
        <w:separator/>
      </w:r>
    </w:p>
  </w:endnote>
  <w:endnote w:type="continuationSeparator" w:id="0">
    <w:p w14:paraId="1D1B3D88" w14:textId="77777777" w:rsidR="00CE3272" w:rsidRDefault="00CE3272" w:rsidP="0046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156082" w:themeFill="accent1"/>
      <w:tblCellMar>
        <w:left w:w="115" w:type="dxa"/>
        <w:right w:w="115" w:type="dxa"/>
      </w:tblCellMar>
      <w:tblLook w:val="04A0" w:firstRow="1" w:lastRow="0" w:firstColumn="1" w:lastColumn="0" w:noHBand="0" w:noVBand="1"/>
    </w:tblPr>
    <w:tblGrid>
      <w:gridCol w:w="4680"/>
      <w:gridCol w:w="4680"/>
    </w:tblGrid>
    <w:tr w:rsidR="004603EF" w14:paraId="647C9478" w14:textId="77777777">
      <w:tc>
        <w:tcPr>
          <w:tcW w:w="2500" w:type="pct"/>
          <w:shd w:val="clear" w:color="auto" w:fill="156082" w:themeFill="accent1"/>
          <w:vAlign w:val="center"/>
        </w:tcPr>
        <w:p w14:paraId="34AF21BE" w14:textId="5275B8F2" w:rsidR="004603EF" w:rsidRDefault="004603EF">
          <w:pPr>
            <w:pStyle w:val="Footer"/>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38D205BBBB7A4DB7B425BFC97EE9145C"/>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 xml:space="preserve">BUSHLINE OPERATIONS </w:t>
              </w:r>
            </w:sdtContent>
          </w:sdt>
        </w:p>
      </w:tc>
      <w:tc>
        <w:tcPr>
          <w:tcW w:w="2500" w:type="pct"/>
          <w:shd w:val="clear" w:color="auto" w:fill="156082" w:themeFill="accent1"/>
          <w:vAlign w:val="center"/>
        </w:tcPr>
        <w:sdt>
          <w:sdtPr>
            <w:rPr>
              <w:caps/>
              <w:color w:val="FFFFFF" w:themeColor="background1"/>
              <w:sz w:val="18"/>
              <w:szCs w:val="18"/>
            </w:rPr>
            <w:alias w:val="Author"/>
            <w:tag w:val=""/>
            <w:id w:val="-1822267932"/>
            <w:placeholder>
              <w:docPart w:val="45D4C378CCBC49F4B58FCB1E70C1BF34"/>
            </w:placeholder>
            <w:dataBinding w:prefixMappings="xmlns:ns0='http://purl.org/dc/elements/1.1/' xmlns:ns1='http://schemas.openxmlformats.org/package/2006/metadata/core-properties' " w:xpath="/ns1:coreProperties[1]/ns0:creator[1]" w:storeItemID="{6C3C8BC8-F283-45AE-878A-BAB7291924A1}"/>
            <w:text/>
          </w:sdtPr>
          <w:sdtContent>
            <w:p w14:paraId="3DAE5841" w14:textId="1AA1E577" w:rsidR="004603EF" w:rsidRDefault="004603EF" w:rsidP="004603EF">
              <w:pPr>
                <w:pStyle w:val="Footer"/>
                <w:spacing w:before="80" w:after="80"/>
                <w:jc w:val="center"/>
                <w:rPr>
                  <w:caps/>
                  <w:color w:val="FFFFFF" w:themeColor="background1"/>
                  <w:sz w:val="18"/>
                  <w:szCs w:val="18"/>
                </w:rPr>
              </w:pPr>
              <w:r>
                <w:rPr>
                  <w:caps/>
                  <w:color w:val="FFFFFF" w:themeColor="background1"/>
                  <w:sz w:val="18"/>
                  <w:szCs w:val="18"/>
                </w:rPr>
                <w:t xml:space="preserve"> Safari TOURISM REIMAGINED</w:t>
              </w:r>
            </w:p>
          </w:sdtContent>
        </w:sdt>
      </w:tc>
    </w:tr>
  </w:tbl>
  <w:p w14:paraId="5D54D798" w14:textId="77777777" w:rsidR="004603EF" w:rsidRDefault="00460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42A8" w14:textId="77777777" w:rsidR="00CE3272" w:rsidRDefault="00CE3272" w:rsidP="004603EF">
      <w:r>
        <w:separator/>
      </w:r>
    </w:p>
  </w:footnote>
  <w:footnote w:type="continuationSeparator" w:id="0">
    <w:p w14:paraId="5AA103DB" w14:textId="77777777" w:rsidR="00CE3272" w:rsidRDefault="00CE3272" w:rsidP="00460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25BA" w14:textId="21426AAA" w:rsidR="004603EF" w:rsidRPr="00AB180F" w:rsidRDefault="00C2680F">
    <w:pPr>
      <w:pStyle w:val="Header"/>
      <w:rPr>
        <w:b/>
        <w:bCs/>
        <w:lang w:val="en-US"/>
      </w:rPr>
    </w:pPr>
    <w:r>
      <w:rPr>
        <w:b/>
        <w:bCs/>
        <w:noProof/>
        <w:lang w:val="en-US"/>
      </w:rPr>
      <mc:AlternateContent>
        <mc:Choice Requires="wps">
          <w:drawing>
            <wp:anchor distT="0" distB="0" distL="114300" distR="114300" simplePos="0" relativeHeight="251659264" behindDoc="0" locked="0" layoutInCell="1" allowOverlap="1" wp14:anchorId="5269F4B8" wp14:editId="67D94092">
              <wp:simplePos x="0" y="0"/>
              <wp:positionH relativeFrom="margin">
                <wp:posOffset>655320</wp:posOffset>
              </wp:positionH>
              <wp:positionV relativeFrom="paragraph">
                <wp:posOffset>26670</wp:posOffset>
              </wp:positionV>
              <wp:extent cx="240030" cy="213360"/>
              <wp:effectExtent l="0" t="19050" r="26670" b="53340"/>
              <wp:wrapNone/>
              <wp:docPr id="1943142049" name="Star: 5 Points 2"/>
              <wp:cNvGraphicFramePr/>
              <a:graphic xmlns:a="http://schemas.openxmlformats.org/drawingml/2006/main">
                <a:graphicData uri="http://schemas.microsoft.com/office/word/2010/wordprocessingShape">
                  <wps:wsp>
                    <wps:cNvSpPr/>
                    <wps:spPr>
                      <a:xfrm>
                        <a:off x="0" y="0"/>
                        <a:ext cx="240030" cy="213360"/>
                      </a:xfrm>
                      <a:prstGeom prst="star5">
                        <a:avLst>
                          <a:gd name="adj" fmla="val 50000"/>
                          <a:gd name="hf" fmla="val 105146"/>
                          <a:gd name="vf" fmla="val 110557"/>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6D223" id="Star: 5 Points 2" o:spid="_x0000_s1026" style="position:absolute;margin-left:51.6pt;margin-top:2.1pt;width:18.9pt;height:1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0030,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" path="m,81496l45842,22525,120015,r74173,22525l240030,81496r,72892l194188,213359r-74173,22525l45842,213359,,154388,,81496xe" fillcolor="#156082 [3204]" strokecolor="#030e13 [484]" strokeweight="1.5pt">
              <v:stroke joinstyle="miter"/>
              <v:path arrowok="t" o:connecttype="custom" o:connectlocs="0,81496;45842,22525;120015,0;194188,22525;240030,81496;240030,154388;194188,213359;120015,235884;45842,213359;0,154388;0,81496" o:connectangles="0,0,0,0,0,0,0,0,0,0,0"/>
              <w10:wrap anchorx="margin"/>
            </v:shape>
          </w:pict>
        </mc:Fallback>
      </mc:AlternateContent>
    </w:r>
    <w:r>
      <w:rPr>
        <w:b/>
        <w:bCs/>
        <w:lang w:val="en-US"/>
      </w:rPr>
      <w:t xml:space="preserve">                                           </w:t>
    </w:r>
    <w:r w:rsidR="00AB180F" w:rsidRPr="00C2680F">
      <w:rPr>
        <w:b/>
        <w:bCs/>
        <w:sz w:val="40"/>
        <w:szCs w:val="40"/>
        <w:lang w:val="en-US"/>
      </w:rPr>
      <w:t>BUSHLINE OPERATIONS</w:t>
    </w:r>
    <w:r w:rsidRPr="00C2680F">
      <w:rPr>
        <w:b/>
        <w:bCs/>
        <w:sz w:val="40"/>
        <w:szCs w:val="40"/>
        <w:lang w:val="en-US"/>
      </w:rPr>
      <w:t xml:space="preserve">       </w:t>
    </w:r>
    <w:r>
      <w:rPr>
        <w:b/>
        <w:bCs/>
        <w:noProof/>
        <w:lang w:val="en-US"/>
      </w:rPr>
      <w:drawing>
        <wp:inline distT="0" distB="0" distL="0" distR="0" wp14:anchorId="6192871F" wp14:editId="5578A4CF">
          <wp:extent cx="255905" cy="262255"/>
          <wp:effectExtent l="0" t="0" r="0" b="4445"/>
          <wp:docPr id="11253686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 cy="262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7544B"/>
    <w:multiLevelType w:val="hybridMultilevel"/>
    <w:tmpl w:val="E0F0F084"/>
    <w:lvl w:ilvl="0" w:tplc="824075FC">
      <w:start w:val="1"/>
      <w:numFmt w:val="bullet"/>
      <w:lvlText w:val="●"/>
      <w:lvlJc w:val="left"/>
      <w:pPr>
        <w:ind w:left="720" w:hanging="360"/>
      </w:pPr>
    </w:lvl>
    <w:lvl w:ilvl="1" w:tplc="B9C446D6">
      <w:start w:val="1"/>
      <w:numFmt w:val="bullet"/>
      <w:lvlText w:val="○"/>
      <w:lvlJc w:val="left"/>
      <w:pPr>
        <w:ind w:left="1440" w:hanging="360"/>
      </w:pPr>
    </w:lvl>
    <w:lvl w:ilvl="2" w:tplc="D23E4608">
      <w:start w:val="1"/>
      <w:numFmt w:val="bullet"/>
      <w:lvlText w:val="■"/>
      <w:lvlJc w:val="left"/>
      <w:pPr>
        <w:ind w:left="2160" w:hanging="360"/>
      </w:pPr>
    </w:lvl>
    <w:lvl w:ilvl="3" w:tplc="FAF66A56">
      <w:start w:val="1"/>
      <w:numFmt w:val="bullet"/>
      <w:lvlText w:val="●"/>
      <w:lvlJc w:val="left"/>
      <w:pPr>
        <w:ind w:left="2880" w:hanging="360"/>
      </w:pPr>
    </w:lvl>
    <w:lvl w:ilvl="4" w:tplc="E5A21C64">
      <w:start w:val="1"/>
      <w:numFmt w:val="bullet"/>
      <w:lvlText w:val="○"/>
      <w:lvlJc w:val="left"/>
      <w:pPr>
        <w:ind w:left="3600" w:hanging="360"/>
      </w:pPr>
    </w:lvl>
    <w:lvl w:ilvl="5" w:tplc="8F72AEFA">
      <w:start w:val="1"/>
      <w:numFmt w:val="bullet"/>
      <w:lvlText w:val="■"/>
      <w:lvlJc w:val="left"/>
      <w:pPr>
        <w:ind w:left="4320" w:hanging="360"/>
      </w:pPr>
    </w:lvl>
    <w:lvl w:ilvl="6" w:tplc="17BAB1AC">
      <w:start w:val="1"/>
      <w:numFmt w:val="bullet"/>
      <w:lvlText w:val="●"/>
      <w:lvlJc w:val="left"/>
      <w:pPr>
        <w:ind w:left="5040" w:hanging="360"/>
      </w:pPr>
    </w:lvl>
    <w:lvl w:ilvl="7" w:tplc="B4DA8230">
      <w:start w:val="1"/>
      <w:numFmt w:val="bullet"/>
      <w:lvlText w:val="●"/>
      <w:lvlJc w:val="left"/>
      <w:pPr>
        <w:ind w:left="5760" w:hanging="360"/>
      </w:pPr>
    </w:lvl>
    <w:lvl w:ilvl="8" w:tplc="075E00A6">
      <w:start w:val="1"/>
      <w:numFmt w:val="bullet"/>
      <w:lvlText w:val="●"/>
      <w:lvlJc w:val="left"/>
      <w:pPr>
        <w:ind w:left="6480" w:hanging="360"/>
      </w:pPr>
    </w:lvl>
  </w:abstractNum>
  <w:abstractNum w:abstractNumId="1" w15:restartNumberingAfterBreak="0">
    <w:nsid w:val="4E1E1660"/>
    <w:multiLevelType w:val="hybridMultilevel"/>
    <w:tmpl w:val="3020A036"/>
    <w:lvl w:ilvl="0" w:tplc="CB867970">
      <w:start w:val="1"/>
      <w:numFmt w:val="bullet"/>
      <w:lvlText w:val="•"/>
      <w:lvlJc w:val="left"/>
      <w:pPr>
        <w:ind w:left="720" w:hanging="360"/>
      </w:pPr>
    </w:lvl>
    <w:lvl w:ilvl="1" w:tplc="331AD386">
      <w:numFmt w:val="decimal"/>
      <w:lvlText w:val=""/>
      <w:lvlJc w:val="left"/>
    </w:lvl>
    <w:lvl w:ilvl="2" w:tplc="684EEC56">
      <w:numFmt w:val="decimal"/>
      <w:lvlText w:val=""/>
      <w:lvlJc w:val="left"/>
    </w:lvl>
    <w:lvl w:ilvl="3" w:tplc="4064C096">
      <w:numFmt w:val="decimal"/>
      <w:lvlText w:val=""/>
      <w:lvlJc w:val="left"/>
    </w:lvl>
    <w:lvl w:ilvl="4" w:tplc="D1CC073A">
      <w:numFmt w:val="decimal"/>
      <w:lvlText w:val=""/>
      <w:lvlJc w:val="left"/>
    </w:lvl>
    <w:lvl w:ilvl="5" w:tplc="76B46E4E">
      <w:numFmt w:val="decimal"/>
      <w:lvlText w:val=""/>
      <w:lvlJc w:val="left"/>
    </w:lvl>
    <w:lvl w:ilvl="6" w:tplc="3B00EE1A">
      <w:numFmt w:val="decimal"/>
      <w:lvlText w:val=""/>
      <w:lvlJc w:val="left"/>
    </w:lvl>
    <w:lvl w:ilvl="7" w:tplc="E9A2A2E8">
      <w:numFmt w:val="decimal"/>
      <w:lvlText w:val=""/>
      <w:lvlJc w:val="left"/>
    </w:lvl>
    <w:lvl w:ilvl="8" w:tplc="46AA7ECC">
      <w:numFmt w:val="decimal"/>
      <w:lvlText w:val=""/>
      <w:lvlJc w:val="left"/>
    </w:lvl>
  </w:abstractNum>
  <w:num w:numId="1" w16cid:durableId="241527792">
    <w:abstractNumId w:val="0"/>
    <w:lvlOverride w:ilvl="0">
      <w:startOverride w:val="1"/>
    </w:lvlOverride>
  </w:num>
  <w:num w:numId="2" w16cid:durableId="18440059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6CF"/>
    <w:rsid w:val="002B49D2"/>
    <w:rsid w:val="003C76CF"/>
    <w:rsid w:val="004603EF"/>
    <w:rsid w:val="006F1849"/>
    <w:rsid w:val="00AB180F"/>
    <w:rsid w:val="00C2680F"/>
    <w:rsid w:val="00CE3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8042"/>
  <w15:docId w15:val="{67205893-D960-48B0-9C3B-59765972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03EF"/>
    <w:pPr>
      <w:tabs>
        <w:tab w:val="center" w:pos="4513"/>
        <w:tab w:val="right" w:pos="9026"/>
      </w:tabs>
    </w:pPr>
  </w:style>
  <w:style w:type="character" w:customStyle="1" w:styleId="HeaderChar">
    <w:name w:val="Header Char"/>
    <w:basedOn w:val="DefaultParagraphFont"/>
    <w:link w:val="Header"/>
    <w:uiPriority w:val="99"/>
    <w:rsid w:val="004603EF"/>
  </w:style>
  <w:style w:type="paragraph" w:styleId="Footer">
    <w:name w:val="footer"/>
    <w:basedOn w:val="Normal"/>
    <w:link w:val="FooterChar"/>
    <w:uiPriority w:val="99"/>
    <w:unhideWhenUsed/>
    <w:rsid w:val="004603EF"/>
    <w:pPr>
      <w:tabs>
        <w:tab w:val="center" w:pos="4513"/>
        <w:tab w:val="right" w:pos="9026"/>
      </w:tabs>
    </w:pPr>
  </w:style>
  <w:style w:type="character" w:customStyle="1" w:styleId="FooterChar">
    <w:name w:val="Footer Char"/>
    <w:basedOn w:val="DefaultParagraphFont"/>
    <w:link w:val="Footer"/>
    <w:uiPriority w:val="99"/>
    <w:rsid w:val="0046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D205BBBB7A4DB7B425BFC97EE9145C"/>
        <w:category>
          <w:name w:val="General"/>
          <w:gallery w:val="placeholder"/>
        </w:category>
        <w:types>
          <w:type w:val="bbPlcHdr"/>
        </w:types>
        <w:behaviors>
          <w:behavior w:val="content"/>
        </w:behaviors>
        <w:guid w:val="{70AFEBA7-D1D6-44F9-88B2-74329E1332D0}"/>
      </w:docPartPr>
      <w:docPartBody>
        <w:p w:rsidR="00000000" w:rsidRDefault="00F43993" w:rsidP="00F43993">
          <w:pPr>
            <w:pStyle w:val="38D205BBBB7A4DB7B425BFC97EE9145C"/>
          </w:pPr>
          <w:r>
            <w:rPr>
              <w:caps/>
              <w:color w:val="FFFFFF" w:themeColor="background1"/>
              <w:sz w:val="18"/>
              <w:szCs w:val="18"/>
            </w:rPr>
            <w:t>[Document title]</w:t>
          </w:r>
        </w:p>
      </w:docPartBody>
    </w:docPart>
    <w:docPart>
      <w:docPartPr>
        <w:name w:val="45D4C378CCBC49F4B58FCB1E70C1BF34"/>
        <w:category>
          <w:name w:val="General"/>
          <w:gallery w:val="placeholder"/>
        </w:category>
        <w:types>
          <w:type w:val="bbPlcHdr"/>
        </w:types>
        <w:behaviors>
          <w:behavior w:val="content"/>
        </w:behaviors>
        <w:guid w:val="{DC47D596-56BE-4154-B1D1-80DDA3F6E7EE}"/>
      </w:docPartPr>
      <w:docPartBody>
        <w:p w:rsidR="00000000" w:rsidRDefault="00F43993" w:rsidP="00F43993">
          <w:pPr>
            <w:pStyle w:val="45D4C378CCBC49F4B58FCB1E70C1BF34"/>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93"/>
    <w:rsid w:val="002B49D2"/>
    <w:rsid w:val="00C40B8A"/>
    <w:rsid w:val="00F43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D205BBBB7A4DB7B425BFC97EE9145C">
    <w:name w:val="38D205BBBB7A4DB7B425BFC97EE9145C"/>
    <w:rsid w:val="00F43993"/>
  </w:style>
  <w:style w:type="paragraph" w:customStyle="1" w:styleId="45D4C378CCBC49F4B58FCB1E70C1BF34">
    <w:name w:val="45D4C378CCBC49F4B58FCB1E70C1BF34"/>
    <w:rsid w:val="00F43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BUSHLINE OPERATIONS</dc:title>
  <dc:creator>Safari TOURISM REIMAGINED</dc:creator>
  <cp:lastModifiedBy>Ruby Warburton</cp:lastModifiedBy>
  <cp:revision>2</cp:revision>
  <dcterms:created xsi:type="dcterms:W3CDTF">2026-02-16T08:38:00Z</dcterms:created>
  <dcterms:modified xsi:type="dcterms:W3CDTF">2026-02-16T08:38:00Z</dcterms:modified>
</cp:coreProperties>
</file>